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466" w:rsidRDefault="00C42466" w:rsidP="00C42466">
      <w:pPr>
        <w:jc w:val="center"/>
      </w:pPr>
      <w:bookmarkStart w:id="0" w:name="_GoBack"/>
      <w:bookmarkEnd w:id="0"/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466" w:rsidRDefault="00C42466" w:rsidP="00C42466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42466" w:rsidRDefault="00C42466" w:rsidP="00C4246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МІСЬКА РАДА</w:t>
      </w:r>
    </w:p>
    <w:p w:rsidR="00C42466" w:rsidRDefault="00C42466" w:rsidP="00C42466">
      <w:pPr>
        <w:pStyle w:val="2"/>
        <w:pBdr>
          <w:bottom w:val="single" w:sz="12" w:space="1" w:color="auto"/>
        </w:pBdr>
        <w:ind w:left="0" w:firstLine="0"/>
        <w:rPr>
          <w:sz w:val="22"/>
          <w:szCs w:val="22"/>
        </w:rPr>
      </w:pPr>
      <w:r>
        <w:rPr>
          <w:sz w:val="22"/>
          <w:szCs w:val="22"/>
        </w:rPr>
        <w:t>КИЇВСЬКОЇ ОБЛАСТІ</w:t>
      </w:r>
    </w:p>
    <w:p w:rsidR="00C42466" w:rsidRDefault="00C42466" w:rsidP="00C42466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42466" w:rsidRDefault="00C42466" w:rsidP="00C42466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C42466" w:rsidRDefault="00C42466" w:rsidP="00C42466">
      <w:pPr>
        <w:rPr>
          <w:sz w:val="16"/>
          <w:szCs w:val="16"/>
        </w:rPr>
      </w:pPr>
    </w:p>
    <w:p w:rsidR="00C42466" w:rsidRDefault="00C42466" w:rsidP="00C42466">
      <w:pPr>
        <w:rPr>
          <w:b/>
          <w:bCs/>
        </w:rPr>
      </w:pPr>
      <w:r>
        <w:rPr>
          <w:b/>
          <w:bCs/>
          <w:u w:val="single"/>
        </w:rPr>
        <w:t xml:space="preserve">« </w:t>
      </w:r>
      <w:r>
        <w:rPr>
          <w:b/>
          <w:bCs/>
          <w:u w:val="single"/>
          <w:lang w:val="ru-RU"/>
        </w:rPr>
        <w:t xml:space="preserve"> </w:t>
      </w:r>
      <w:r>
        <w:rPr>
          <w:b/>
          <w:bCs/>
          <w:u w:val="single"/>
          <w:lang w:val="ru-RU"/>
        </w:rPr>
        <w:t>17</w:t>
      </w:r>
      <w:r>
        <w:rPr>
          <w:b/>
          <w:bCs/>
          <w:u w:val="single"/>
        </w:rPr>
        <w:t xml:space="preserve"> » грудня 2019 року</w:t>
      </w:r>
      <w:r>
        <w:rPr>
          <w:b/>
          <w:bCs/>
        </w:rPr>
        <w:t xml:space="preserve">                                                                                                    № </w:t>
      </w:r>
      <w:r>
        <w:rPr>
          <w:b/>
          <w:bCs/>
          <w:u w:val="single"/>
        </w:rPr>
        <w:t xml:space="preserve"> 850</w:t>
      </w:r>
    </w:p>
    <w:p w:rsidR="00C42466" w:rsidRDefault="00C42466" w:rsidP="00C42466">
      <w:pPr>
        <w:rPr>
          <w:b/>
          <w:sz w:val="16"/>
          <w:szCs w:val="16"/>
        </w:rPr>
      </w:pPr>
    </w:p>
    <w:p w:rsidR="00C42466" w:rsidRDefault="00C42466" w:rsidP="00C42466">
      <w:pPr>
        <w:tabs>
          <w:tab w:val="left" w:pos="3402"/>
          <w:tab w:val="left" w:pos="5400"/>
          <w:tab w:val="left" w:pos="5760"/>
        </w:tabs>
        <w:ind w:right="4110"/>
        <w:jc w:val="both"/>
        <w:rPr>
          <w:b/>
        </w:rPr>
      </w:pPr>
      <w:r>
        <w:rPr>
          <w:b/>
        </w:rPr>
        <w:t xml:space="preserve">Про затвердження кошторисної частини проектної документації по дефектному акту «Капітальний ремонт фельдшерського пункту в с. </w:t>
      </w:r>
      <w:proofErr w:type="spellStart"/>
      <w:r>
        <w:rPr>
          <w:b/>
        </w:rPr>
        <w:t>Тарасівщина</w:t>
      </w:r>
      <w:proofErr w:type="spellEnd"/>
      <w:r>
        <w:rPr>
          <w:b/>
        </w:rPr>
        <w:t xml:space="preserve"> по вул. Шевченка </w:t>
      </w:r>
      <w:proofErr w:type="spellStart"/>
      <w:r>
        <w:rPr>
          <w:b/>
        </w:rPr>
        <w:t>Гаврилівського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старостинського</w:t>
      </w:r>
      <w:proofErr w:type="spellEnd"/>
      <w:r>
        <w:rPr>
          <w:b/>
        </w:rPr>
        <w:t xml:space="preserve"> округу Бучанської міської об’єднаної територіальної громади»  </w:t>
      </w:r>
    </w:p>
    <w:p w:rsidR="00C42466" w:rsidRDefault="00C42466" w:rsidP="00C42466">
      <w:pPr>
        <w:tabs>
          <w:tab w:val="left" w:pos="3402"/>
          <w:tab w:val="left" w:pos="5400"/>
          <w:tab w:val="left" w:pos="5760"/>
        </w:tabs>
        <w:ind w:right="4110"/>
        <w:jc w:val="both"/>
        <w:rPr>
          <w:b/>
        </w:rPr>
      </w:pPr>
    </w:p>
    <w:p w:rsidR="00C42466" w:rsidRDefault="00C42466" w:rsidP="00C42466">
      <w:pPr>
        <w:ind w:firstLine="708"/>
        <w:jc w:val="both"/>
      </w:pPr>
      <w:r>
        <w:t xml:space="preserve">Розглянувши кошторисну частину проектної документації «Капітальний ремонт фельдшерського пункту в с. </w:t>
      </w:r>
      <w:proofErr w:type="spellStart"/>
      <w:r>
        <w:t>Тарасівщина</w:t>
      </w:r>
      <w:proofErr w:type="spellEnd"/>
      <w:r>
        <w:t xml:space="preserve"> по вул. Шевченка </w:t>
      </w:r>
      <w:proofErr w:type="spellStart"/>
      <w:r>
        <w:t>Гаврилівського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 Бучанської міської об’єднаної територіальної громади», розроблену на основі дефектного акту інженером - проектувальником </w:t>
      </w:r>
      <w:proofErr w:type="spellStart"/>
      <w:r>
        <w:t>Косякевич</w:t>
      </w:r>
      <w:proofErr w:type="spellEnd"/>
      <w:r>
        <w:t xml:space="preserve"> А.М.., кваліфікаційний сертифікат серії АР №015947, враховуючи Наказ Держжитлокомунгоспу України від 10.08.2004р. №150 «Примірний перелік послуг з утримання будинків і споруд та прибудинкових територій та послуг з ремонту приміщень, будинків, споруд» та керуючись Законом України «Про місцеве самоврядування в Україні», виконавчий комітет:</w:t>
      </w:r>
    </w:p>
    <w:p w:rsidR="00C42466" w:rsidRDefault="00C42466" w:rsidP="00C42466">
      <w:pPr>
        <w:ind w:firstLine="708"/>
        <w:jc w:val="both"/>
        <w:rPr>
          <w:sz w:val="16"/>
          <w:szCs w:val="16"/>
        </w:rPr>
      </w:pPr>
    </w:p>
    <w:p w:rsidR="00C42466" w:rsidRDefault="00C42466" w:rsidP="00C42466">
      <w:pPr>
        <w:ind w:firstLine="284"/>
        <w:jc w:val="both"/>
        <w:rPr>
          <w:b/>
        </w:rPr>
      </w:pPr>
      <w:r>
        <w:rPr>
          <w:b/>
        </w:rPr>
        <w:t>ВИРІШИВ:</w:t>
      </w:r>
    </w:p>
    <w:p w:rsidR="00C42466" w:rsidRDefault="00C42466" w:rsidP="00C42466">
      <w:pPr>
        <w:jc w:val="both"/>
      </w:pPr>
      <w:r>
        <w:t xml:space="preserve">1. Затвердити кошторисну документації по дефектному акту «Капітальний ремонт фельдшерського пункту в с. </w:t>
      </w:r>
      <w:proofErr w:type="spellStart"/>
      <w:r>
        <w:t>Тарасівщина</w:t>
      </w:r>
      <w:proofErr w:type="spellEnd"/>
      <w:r>
        <w:t xml:space="preserve"> по вул. Шевченка </w:t>
      </w:r>
      <w:proofErr w:type="spellStart"/>
      <w:r>
        <w:t>Гаврилівського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 Бучанської міської об’єднаної територіальної громади» з наступними показниками: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0"/>
        <w:gridCol w:w="1564"/>
        <w:gridCol w:w="1671"/>
      </w:tblGrid>
      <w:tr w:rsidR="00C42466" w:rsidTr="00C42466"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66" w:rsidRDefault="00C42466">
            <w:pPr>
              <w:tabs>
                <w:tab w:val="num" w:pos="0"/>
                <w:tab w:val="num" w:pos="567"/>
              </w:tabs>
              <w:spacing w:line="256" w:lineRule="auto"/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Найменування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показників</w:t>
            </w:r>
            <w:proofErr w:type="spellEnd"/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66" w:rsidRDefault="00C42466">
            <w:pPr>
              <w:tabs>
                <w:tab w:val="num" w:pos="0"/>
                <w:tab w:val="num" w:pos="567"/>
              </w:tabs>
              <w:spacing w:line="25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Од. </w:t>
            </w:r>
            <w:proofErr w:type="spellStart"/>
            <w:r>
              <w:rPr>
                <w:lang w:val="ru-RU"/>
              </w:rPr>
              <w:t>виміру</w:t>
            </w:r>
            <w:proofErr w:type="spellEnd"/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66" w:rsidRDefault="00C42466">
            <w:pPr>
              <w:tabs>
                <w:tab w:val="num" w:pos="0"/>
                <w:tab w:val="num" w:pos="567"/>
              </w:tabs>
              <w:spacing w:line="256" w:lineRule="auto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Показники</w:t>
            </w:r>
            <w:proofErr w:type="spellEnd"/>
          </w:p>
        </w:tc>
      </w:tr>
      <w:tr w:rsidR="00C42466" w:rsidTr="00C42466"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66" w:rsidRDefault="00C42466">
            <w:pPr>
              <w:tabs>
                <w:tab w:val="num" w:pos="0"/>
                <w:tab w:val="num" w:pos="567"/>
              </w:tabs>
              <w:spacing w:line="256" w:lineRule="auto"/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Загальна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кошторисна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вартість</w:t>
            </w:r>
            <w:proofErr w:type="spellEnd"/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66" w:rsidRDefault="00C42466">
            <w:pPr>
              <w:tabs>
                <w:tab w:val="num" w:pos="0"/>
                <w:tab w:val="num" w:pos="567"/>
              </w:tabs>
              <w:spacing w:line="25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тис. грн.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66" w:rsidRDefault="00C42466">
            <w:pPr>
              <w:tabs>
                <w:tab w:val="num" w:pos="0"/>
                <w:tab w:val="num" w:pos="567"/>
              </w:tabs>
              <w:spacing w:line="25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101,144</w:t>
            </w:r>
          </w:p>
        </w:tc>
      </w:tr>
      <w:tr w:rsidR="00C42466" w:rsidTr="00C42466"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66" w:rsidRDefault="00C42466">
            <w:pPr>
              <w:tabs>
                <w:tab w:val="num" w:pos="0"/>
                <w:tab w:val="num" w:pos="567"/>
              </w:tabs>
              <w:spacing w:line="25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У </w:t>
            </w:r>
            <w:proofErr w:type="spellStart"/>
            <w:r>
              <w:rPr>
                <w:lang w:val="ru-RU"/>
              </w:rPr>
              <w:t>т.ч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будівельно-монтажні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роботи</w:t>
            </w:r>
            <w:proofErr w:type="spellEnd"/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66" w:rsidRDefault="00C42466">
            <w:pPr>
              <w:tabs>
                <w:tab w:val="num" w:pos="0"/>
                <w:tab w:val="num" w:pos="567"/>
              </w:tabs>
              <w:spacing w:line="25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тис. грн.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66" w:rsidRDefault="00C42466">
            <w:pPr>
              <w:tabs>
                <w:tab w:val="num" w:pos="0"/>
                <w:tab w:val="num" w:pos="567"/>
                <w:tab w:val="left" w:pos="1440"/>
              </w:tabs>
              <w:spacing w:line="25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81,975</w:t>
            </w:r>
          </w:p>
        </w:tc>
      </w:tr>
      <w:tr w:rsidR="00C42466" w:rsidTr="00C42466"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66" w:rsidRDefault="00C42466">
            <w:pPr>
              <w:tabs>
                <w:tab w:val="num" w:pos="0"/>
                <w:tab w:val="num" w:pos="567"/>
              </w:tabs>
              <w:spacing w:line="256" w:lineRule="auto"/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інші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витрати</w:t>
            </w:r>
            <w:proofErr w:type="spellEnd"/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66" w:rsidRDefault="00C42466">
            <w:pPr>
              <w:tabs>
                <w:tab w:val="num" w:pos="0"/>
                <w:tab w:val="num" w:pos="567"/>
              </w:tabs>
              <w:spacing w:line="25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тис. грн.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66" w:rsidRDefault="00C42466">
            <w:pPr>
              <w:tabs>
                <w:tab w:val="num" w:pos="0"/>
                <w:tab w:val="num" w:pos="567"/>
              </w:tabs>
              <w:spacing w:line="25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19,169</w:t>
            </w:r>
          </w:p>
        </w:tc>
      </w:tr>
    </w:tbl>
    <w:p w:rsidR="00C42466" w:rsidRDefault="00C42466" w:rsidP="00C42466">
      <w:pPr>
        <w:ind w:left="360" w:hanging="360"/>
        <w:jc w:val="both"/>
      </w:pPr>
      <w:r>
        <w:t>2. КНП «БЦПМСД» БМР подати пропозицію щодо фінансування даного об’єкту.</w:t>
      </w:r>
    </w:p>
    <w:p w:rsidR="00C42466" w:rsidRDefault="00C42466" w:rsidP="00C42466">
      <w:pPr>
        <w:ind w:left="360" w:hanging="360"/>
        <w:jc w:val="both"/>
      </w:pPr>
      <w:r>
        <w:t xml:space="preserve">3. Контроль за виконанням даного рішення покласти на головного лікаря КНП «БЦПМСД» БМР – О.І. </w:t>
      </w:r>
      <w:proofErr w:type="spellStart"/>
      <w:r>
        <w:t>Джам</w:t>
      </w:r>
      <w:proofErr w:type="spellEnd"/>
      <w: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38"/>
        <w:gridCol w:w="2317"/>
      </w:tblGrid>
      <w:tr w:rsidR="00C42466" w:rsidTr="00C42466">
        <w:tc>
          <w:tcPr>
            <w:tcW w:w="7038" w:type="dxa"/>
          </w:tcPr>
          <w:p w:rsidR="00C42466" w:rsidRDefault="00C42466">
            <w:pPr>
              <w:spacing w:line="256" w:lineRule="auto"/>
              <w:rPr>
                <w:b/>
                <w:sz w:val="16"/>
                <w:szCs w:val="16"/>
                <w:lang w:val="ru-RU"/>
              </w:rPr>
            </w:pPr>
          </w:p>
          <w:p w:rsidR="00C42466" w:rsidRDefault="00C42466">
            <w:pPr>
              <w:spacing w:line="256" w:lineRule="auto"/>
              <w:rPr>
                <w:b/>
                <w:sz w:val="16"/>
                <w:szCs w:val="16"/>
                <w:lang w:val="ru-RU"/>
              </w:rPr>
            </w:pPr>
          </w:p>
          <w:p w:rsidR="00C42466" w:rsidRDefault="00C42466">
            <w:pPr>
              <w:spacing w:line="256" w:lineRule="auto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Міський</w:t>
            </w:r>
            <w:proofErr w:type="spellEnd"/>
            <w:r>
              <w:rPr>
                <w:b/>
                <w:lang w:val="ru-RU"/>
              </w:rPr>
              <w:t xml:space="preserve"> голова    </w:t>
            </w:r>
          </w:p>
          <w:p w:rsidR="00C42466" w:rsidRDefault="00C42466">
            <w:pPr>
              <w:spacing w:line="256" w:lineRule="auto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2317" w:type="dxa"/>
          </w:tcPr>
          <w:p w:rsidR="00C42466" w:rsidRDefault="00C42466">
            <w:pPr>
              <w:spacing w:line="256" w:lineRule="auto"/>
              <w:rPr>
                <w:b/>
                <w:lang w:val="ru-RU"/>
              </w:rPr>
            </w:pPr>
          </w:p>
          <w:p w:rsidR="00C42466" w:rsidRDefault="00C42466">
            <w:pPr>
              <w:spacing w:line="25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>А.П. Федорук</w:t>
            </w:r>
          </w:p>
        </w:tc>
      </w:tr>
      <w:tr w:rsidR="00C42466" w:rsidTr="00C42466">
        <w:tc>
          <w:tcPr>
            <w:tcW w:w="7038" w:type="dxa"/>
            <w:hideMark/>
          </w:tcPr>
          <w:p w:rsidR="00C42466" w:rsidRDefault="00C42466">
            <w:pPr>
              <w:spacing w:line="25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Перший заступник </w:t>
            </w:r>
            <w:proofErr w:type="spellStart"/>
            <w:r>
              <w:rPr>
                <w:b/>
                <w:lang w:val="ru-RU"/>
              </w:rPr>
              <w:t>міського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голови</w:t>
            </w:r>
            <w:proofErr w:type="spellEnd"/>
          </w:p>
        </w:tc>
        <w:tc>
          <w:tcPr>
            <w:tcW w:w="2317" w:type="dxa"/>
            <w:hideMark/>
          </w:tcPr>
          <w:p w:rsidR="00C42466" w:rsidRDefault="00C42466">
            <w:pPr>
              <w:spacing w:line="25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Т.О. </w:t>
            </w:r>
            <w:proofErr w:type="spellStart"/>
            <w:r>
              <w:rPr>
                <w:b/>
                <w:lang w:val="ru-RU"/>
              </w:rPr>
              <w:t>Шаправський</w:t>
            </w:r>
            <w:proofErr w:type="spellEnd"/>
          </w:p>
        </w:tc>
      </w:tr>
      <w:tr w:rsidR="00C42466" w:rsidTr="00C42466">
        <w:tc>
          <w:tcPr>
            <w:tcW w:w="7038" w:type="dxa"/>
          </w:tcPr>
          <w:p w:rsidR="00C42466" w:rsidRDefault="00C42466">
            <w:pPr>
              <w:spacing w:line="256" w:lineRule="auto"/>
              <w:rPr>
                <w:b/>
                <w:sz w:val="16"/>
                <w:szCs w:val="16"/>
                <w:highlight w:val="yellow"/>
                <w:lang w:val="ru-RU"/>
              </w:rPr>
            </w:pPr>
          </w:p>
          <w:p w:rsidR="00C42466" w:rsidRDefault="00C42466">
            <w:pPr>
              <w:spacing w:line="256" w:lineRule="auto"/>
              <w:rPr>
                <w:b/>
                <w:highlight w:val="yellow"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В.о</w:t>
            </w:r>
            <w:proofErr w:type="spellEnd"/>
            <w:r>
              <w:rPr>
                <w:b/>
                <w:lang w:val="ru-RU"/>
              </w:rPr>
              <w:t xml:space="preserve">. </w:t>
            </w:r>
            <w:proofErr w:type="spellStart"/>
            <w:r>
              <w:rPr>
                <w:b/>
                <w:lang w:val="ru-RU"/>
              </w:rPr>
              <w:t>керуючого</w:t>
            </w:r>
            <w:proofErr w:type="spellEnd"/>
            <w:r>
              <w:rPr>
                <w:b/>
                <w:lang w:val="ru-RU"/>
              </w:rPr>
              <w:t xml:space="preserve"> справами </w:t>
            </w:r>
            <w:r>
              <w:rPr>
                <w:b/>
                <w:highlight w:val="yellow"/>
                <w:lang w:val="ru-RU"/>
              </w:rPr>
              <w:t xml:space="preserve">                                                                                 </w:t>
            </w:r>
          </w:p>
        </w:tc>
        <w:tc>
          <w:tcPr>
            <w:tcW w:w="2317" w:type="dxa"/>
          </w:tcPr>
          <w:p w:rsidR="00C42466" w:rsidRDefault="00C42466">
            <w:pPr>
              <w:spacing w:line="256" w:lineRule="auto"/>
              <w:rPr>
                <w:b/>
                <w:lang w:val="ru-RU"/>
              </w:rPr>
            </w:pPr>
          </w:p>
          <w:p w:rsidR="00C42466" w:rsidRDefault="00C42466">
            <w:pPr>
              <w:spacing w:line="25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О.Ф. Пронько</w:t>
            </w:r>
          </w:p>
        </w:tc>
      </w:tr>
      <w:tr w:rsidR="00C42466" w:rsidTr="00C42466">
        <w:tc>
          <w:tcPr>
            <w:tcW w:w="7038" w:type="dxa"/>
          </w:tcPr>
          <w:p w:rsidR="00C42466" w:rsidRDefault="00C42466">
            <w:pPr>
              <w:spacing w:line="256" w:lineRule="auto"/>
              <w:rPr>
                <w:b/>
                <w:sz w:val="16"/>
                <w:szCs w:val="16"/>
                <w:lang w:val="ru-RU"/>
              </w:rPr>
            </w:pPr>
          </w:p>
          <w:p w:rsidR="00C42466" w:rsidRDefault="00C42466">
            <w:pPr>
              <w:spacing w:line="256" w:lineRule="auto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Погоджено</w:t>
            </w:r>
            <w:proofErr w:type="spellEnd"/>
            <w:r>
              <w:rPr>
                <w:b/>
                <w:lang w:val="ru-RU"/>
              </w:rPr>
              <w:t>:</w:t>
            </w:r>
          </w:p>
        </w:tc>
        <w:tc>
          <w:tcPr>
            <w:tcW w:w="2317" w:type="dxa"/>
          </w:tcPr>
          <w:p w:rsidR="00C42466" w:rsidRDefault="00C42466">
            <w:pPr>
              <w:spacing w:line="256" w:lineRule="auto"/>
              <w:rPr>
                <w:b/>
                <w:lang w:val="ru-RU"/>
              </w:rPr>
            </w:pPr>
          </w:p>
        </w:tc>
      </w:tr>
      <w:tr w:rsidR="00C42466" w:rsidTr="00C42466">
        <w:tc>
          <w:tcPr>
            <w:tcW w:w="7038" w:type="dxa"/>
          </w:tcPr>
          <w:p w:rsidR="00C42466" w:rsidRDefault="00C42466">
            <w:pPr>
              <w:spacing w:line="256" w:lineRule="auto"/>
              <w:rPr>
                <w:b/>
                <w:sz w:val="16"/>
                <w:szCs w:val="16"/>
                <w:lang w:val="ru-RU"/>
              </w:rPr>
            </w:pPr>
          </w:p>
          <w:p w:rsidR="00C42466" w:rsidRDefault="00C42466">
            <w:pPr>
              <w:spacing w:line="25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                                                                </w:t>
            </w:r>
          </w:p>
        </w:tc>
        <w:tc>
          <w:tcPr>
            <w:tcW w:w="2317" w:type="dxa"/>
          </w:tcPr>
          <w:p w:rsidR="00C42466" w:rsidRDefault="00C42466">
            <w:pPr>
              <w:spacing w:line="256" w:lineRule="auto"/>
              <w:rPr>
                <w:b/>
                <w:lang w:val="ru-RU"/>
              </w:rPr>
            </w:pPr>
          </w:p>
          <w:p w:rsidR="00C42466" w:rsidRDefault="00C42466">
            <w:pPr>
              <w:spacing w:line="25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М.С. </w:t>
            </w:r>
            <w:proofErr w:type="spellStart"/>
            <w:r>
              <w:rPr>
                <w:b/>
                <w:lang w:val="ru-RU"/>
              </w:rPr>
              <w:t>Бєляков</w:t>
            </w:r>
            <w:proofErr w:type="spellEnd"/>
          </w:p>
        </w:tc>
      </w:tr>
      <w:tr w:rsidR="00C42466" w:rsidTr="00C42466">
        <w:tc>
          <w:tcPr>
            <w:tcW w:w="7038" w:type="dxa"/>
          </w:tcPr>
          <w:p w:rsidR="00C42466" w:rsidRDefault="00C42466">
            <w:pPr>
              <w:spacing w:line="256" w:lineRule="auto"/>
              <w:rPr>
                <w:b/>
                <w:lang w:val="ru-RU"/>
              </w:rPr>
            </w:pPr>
          </w:p>
          <w:p w:rsidR="00C42466" w:rsidRDefault="00C42466">
            <w:pPr>
              <w:spacing w:line="256" w:lineRule="auto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Подання</w:t>
            </w:r>
            <w:proofErr w:type="spellEnd"/>
            <w:r>
              <w:rPr>
                <w:b/>
                <w:lang w:val="ru-RU"/>
              </w:rPr>
              <w:t xml:space="preserve">: </w:t>
            </w:r>
          </w:p>
        </w:tc>
        <w:tc>
          <w:tcPr>
            <w:tcW w:w="2317" w:type="dxa"/>
          </w:tcPr>
          <w:p w:rsidR="00C42466" w:rsidRDefault="00C42466">
            <w:pPr>
              <w:spacing w:line="256" w:lineRule="auto"/>
              <w:rPr>
                <w:b/>
                <w:lang w:val="ru-RU"/>
              </w:rPr>
            </w:pPr>
          </w:p>
        </w:tc>
      </w:tr>
      <w:tr w:rsidR="00C42466" w:rsidTr="00C42466">
        <w:tc>
          <w:tcPr>
            <w:tcW w:w="7038" w:type="dxa"/>
            <w:hideMark/>
          </w:tcPr>
          <w:p w:rsidR="00C42466" w:rsidRDefault="00C42466">
            <w:pPr>
              <w:spacing w:line="256" w:lineRule="auto"/>
              <w:rPr>
                <w:b/>
                <w:highlight w:val="yellow"/>
                <w:lang w:val="ru-RU"/>
              </w:rPr>
            </w:pPr>
            <w:proofErr w:type="spellStart"/>
            <w:r>
              <w:rPr>
                <w:b/>
                <w:lang w:val="ru-RU"/>
              </w:rPr>
              <w:t>Головний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лікар</w:t>
            </w:r>
            <w:proofErr w:type="spellEnd"/>
            <w:r>
              <w:rPr>
                <w:b/>
                <w:lang w:val="ru-RU"/>
              </w:rPr>
              <w:t xml:space="preserve">  </w:t>
            </w:r>
            <w:r>
              <w:rPr>
                <w:b/>
                <w:highlight w:val="yellow"/>
                <w:lang w:val="ru-RU"/>
              </w:rPr>
              <w:t xml:space="preserve">                                         </w:t>
            </w:r>
          </w:p>
        </w:tc>
        <w:tc>
          <w:tcPr>
            <w:tcW w:w="2317" w:type="dxa"/>
            <w:hideMark/>
          </w:tcPr>
          <w:p w:rsidR="00C42466" w:rsidRDefault="00C42466">
            <w:pPr>
              <w:spacing w:line="25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О.І. </w:t>
            </w:r>
            <w:proofErr w:type="spellStart"/>
            <w:r>
              <w:rPr>
                <w:b/>
                <w:lang w:val="ru-RU"/>
              </w:rPr>
              <w:t>Джам</w:t>
            </w:r>
            <w:proofErr w:type="spellEnd"/>
          </w:p>
        </w:tc>
      </w:tr>
    </w:tbl>
    <w:p w:rsidR="00A262B4" w:rsidRDefault="00A262B4"/>
    <w:sectPr w:rsidR="00A262B4" w:rsidSect="00C335E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2F8"/>
    <w:rsid w:val="002E32F8"/>
    <w:rsid w:val="00A262B4"/>
    <w:rsid w:val="00C335EC"/>
    <w:rsid w:val="00C4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C1AFB"/>
  <w15:chartTrackingRefBased/>
  <w15:docId w15:val="{4B1DD61B-EDD7-45CA-8303-44E91CCD7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42466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C424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4246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C4246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C42466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7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1372</Words>
  <Characters>783</Characters>
  <Application>Microsoft Office Word</Application>
  <DocSecurity>0</DocSecurity>
  <Lines>6</Lines>
  <Paragraphs>4</Paragraphs>
  <ScaleCrop>false</ScaleCrop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2019-12-23T08:42:00Z</dcterms:created>
  <dcterms:modified xsi:type="dcterms:W3CDTF">2019-12-23T08:43:00Z</dcterms:modified>
</cp:coreProperties>
</file>